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E47" w:rsidRPr="00AA2C0A" w:rsidRDefault="00A70E47" w:rsidP="00AA2C0A">
      <w:pPr>
        <w:jc w:val="center"/>
        <w:rPr>
          <w:b/>
          <w:bCs/>
          <w:sz w:val="28"/>
          <w:szCs w:val="28"/>
        </w:rPr>
      </w:pPr>
      <w:r w:rsidRPr="00AA2C0A">
        <w:rPr>
          <w:b/>
          <w:bCs/>
          <w:sz w:val="28"/>
          <w:szCs w:val="28"/>
        </w:rPr>
        <w:t>REQUIREMENT FOR CITIZENS OF ARAB COUNTRIES</w:t>
      </w:r>
    </w:p>
    <w:p w:rsidR="00A70E47" w:rsidRPr="00AA2C0A" w:rsidRDefault="00A70E47" w:rsidP="00AA2C0A">
      <w:pPr>
        <w:jc w:val="both"/>
        <w:rPr>
          <w:sz w:val="23"/>
          <w:szCs w:val="23"/>
        </w:rPr>
      </w:pPr>
      <w:r w:rsidRPr="00AA2C0A">
        <w:rPr>
          <w:sz w:val="23"/>
          <w:szCs w:val="23"/>
        </w:rPr>
        <w:t>All students holding passports from the following Arabic speaking countries must take native language Arabic in grade 11 and grade 12: Algeria, Bahrain, Comoros Islands, Djibouti, Egypt, Iraq, Jordan, Kuwait,</w:t>
      </w:r>
      <w:r w:rsidR="00E845C2" w:rsidRPr="00AA2C0A">
        <w:rPr>
          <w:sz w:val="23"/>
          <w:szCs w:val="23"/>
        </w:rPr>
        <w:t xml:space="preserve"> </w:t>
      </w:r>
      <w:r w:rsidRPr="00AA2C0A">
        <w:rPr>
          <w:sz w:val="23"/>
          <w:szCs w:val="23"/>
        </w:rPr>
        <w:t xml:space="preserve">Lebanon, Libya, Mauritania, Morocco, Oman, Palestine, Qatar, Saudi Arabia, Somalia, Sudan, </w:t>
      </w:r>
      <w:r w:rsidR="00E845C2" w:rsidRPr="00AA2C0A">
        <w:rPr>
          <w:sz w:val="23"/>
          <w:szCs w:val="23"/>
        </w:rPr>
        <w:t>Syria, Tunisia</w:t>
      </w:r>
      <w:r w:rsidRPr="00AA2C0A">
        <w:rPr>
          <w:sz w:val="23"/>
          <w:szCs w:val="23"/>
        </w:rPr>
        <w:t xml:space="preserve">, United Arab Emirates, and Yemen. </w:t>
      </w:r>
    </w:p>
    <w:p w:rsidR="00A70E47" w:rsidRPr="00AA2C0A" w:rsidRDefault="00A70E47" w:rsidP="00AA2C0A">
      <w:pPr>
        <w:jc w:val="both"/>
        <w:rPr>
          <w:sz w:val="23"/>
          <w:szCs w:val="23"/>
        </w:rPr>
      </w:pPr>
      <w:r w:rsidRPr="00AA2C0A">
        <w:rPr>
          <w:sz w:val="23"/>
          <w:szCs w:val="23"/>
        </w:rPr>
        <w:t xml:space="preserve">All Muslim students are required to take Islamic Studies courses every year in high school. These courses are offered both in native Arabic and in English. </w:t>
      </w:r>
    </w:p>
    <w:p w:rsidR="00A70E47" w:rsidRPr="00AA2C0A" w:rsidRDefault="00A70E47" w:rsidP="00AA2C0A">
      <w:pPr>
        <w:jc w:val="center"/>
        <w:rPr>
          <w:b/>
          <w:bCs/>
          <w:sz w:val="24"/>
          <w:szCs w:val="24"/>
        </w:rPr>
      </w:pPr>
      <w:r w:rsidRPr="00AA2C0A">
        <w:rPr>
          <w:b/>
          <w:bCs/>
          <w:sz w:val="24"/>
          <w:szCs w:val="24"/>
        </w:rPr>
        <w:t>UAE HIGH SCHOOL EQUIVALENCY REQUIREMENTS</w:t>
      </w:r>
    </w:p>
    <w:p w:rsidR="00A70E47" w:rsidRPr="00AA2C0A" w:rsidRDefault="00A70E47" w:rsidP="00AA2C0A">
      <w:pPr>
        <w:jc w:val="both"/>
        <w:rPr>
          <w:sz w:val="23"/>
          <w:szCs w:val="23"/>
        </w:rPr>
      </w:pPr>
      <w:r w:rsidRPr="00AA2C0A">
        <w:rPr>
          <w:sz w:val="23"/>
          <w:szCs w:val="23"/>
        </w:rPr>
        <w:t>The UAE High School Equivalency is a certification given by the UAE Ministry of Education (</w:t>
      </w:r>
      <w:proofErr w:type="spellStart"/>
      <w:r w:rsidRPr="00AA2C0A">
        <w:rPr>
          <w:sz w:val="23"/>
          <w:szCs w:val="23"/>
        </w:rPr>
        <w:t>MoE</w:t>
      </w:r>
      <w:proofErr w:type="spellEnd"/>
      <w:r w:rsidRPr="00AA2C0A">
        <w:rPr>
          <w:sz w:val="23"/>
          <w:szCs w:val="23"/>
        </w:rPr>
        <w:t xml:space="preserve">) and Abu Dhabi Department of Education and Knowledge (ADEK) to students of any nationality, graduating from a school in the UAE, and who wish to have the UAE equivalency authentication granted for their high school diploma. This is required for all students – regardless of nationality - wishing to study in many post-secondary institutes in the UAE and other Arab countries, and may be required for graduates to be eligible to work in the UAE and other Arab countries. Arab national students are highly advised to seek the UAE high school equivalency. </w:t>
      </w:r>
    </w:p>
    <w:p w:rsidR="00A70E47" w:rsidRPr="00AA2C0A" w:rsidRDefault="00A70E47" w:rsidP="00AA2C0A">
      <w:pPr>
        <w:jc w:val="both"/>
        <w:rPr>
          <w:sz w:val="23"/>
          <w:szCs w:val="23"/>
        </w:rPr>
      </w:pPr>
      <w:r w:rsidRPr="00AA2C0A">
        <w:rPr>
          <w:sz w:val="23"/>
          <w:szCs w:val="23"/>
        </w:rPr>
        <w:t xml:space="preserve">These students must meet the following requirements below that are set by ADEK: </w:t>
      </w:r>
    </w:p>
    <w:p w:rsidR="00A70E47" w:rsidRPr="00AA2C0A" w:rsidRDefault="00A70E47" w:rsidP="00AA2C0A">
      <w:pPr>
        <w:jc w:val="both"/>
        <w:rPr>
          <w:b/>
          <w:bCs/>
          <w:sz w:val="23"/>
          <w:szCs w:val="23"/>
        </w:rPr>
      </w:pPr>
      <w:r w:rsidRPr="00AA2C0A">
        <w:rPr>
          <w:b/>
          <w:bCs/>
          <w:sz w:val="23"/>
          <w:szCs w:val="23"/>
        </w:rPr>
        <w:t xml:space="preserve">1. COURSE REQUIREMENTS FOR EQUIVALENCY OF AMERICAN DIPLOMA </w:t>
      </w:r>
    </w:p>
    <w:p w:rsidR="00E845C2" w:rsidRPr="00AA2C0A" w:rsidRDefault="00A70E47" w:rsidP="00AA2C0A">
      <w:pPr>
        <w:pStyle w:val="ListParagraph"/>
        <w:numPr>
          <w:ilvl w:val="0"/>
          <w:numId w:val="1"/>
        </w:numPr>
        <w:jc w:val="both"/>
        <w:rPr>
          <w:sz w:val="23"/>
          <w:szCs w:val="23"/>
        </w:rPr>
      </w:pPr>
      <w:r w:rsidRPr="00AA2C0A">
        <w:rPr>
          <w:sz w:val="23"/>
          <w:szCs w:val="23"/>
        </w:rPr>
        <w:t xml:space="preserve">Arab students </w:t>
      </w:r>
      <w:r w:rsidR="00E845C2" w:rsidRPr="00AA2C0A">
        <w:rPr>
          <w:sz w:val="23"/>
          <w:szCs w:val="23"/>
        </w:rPr>
        <w:t>holding passports from the above-mentioned Arabic speaking countries must take native Arabic courses in grades 9, 10, 11, and 12</w:t>
      </w:r>
      <w:r w:rsidR="000771B9" w:rsidRPr="00AA2C0A">
        <w:rPr>
          <w:sz w:val="23"/>
          <w:szCs w:val="23"/>
        </w:rPr>
        <w:t>.</w:t>
      </w:r>
    </w:p>
    <w:p w:rsidR="00E845C2" w:rsidRPr="00AA2C0A" w:rsidRDefault="00E845C2" w:rsidP="00AA2C0A">
      <w:pPr>
        <w:pStyle w:val="ListParagraph"/>
        <w:numPr>
          <w:ilvl w:val="0"/>
          <w:numId w:val="1"/>
        </w:numPr>
        <w:jc w:val="both"/>
        <w:rPr>
          <w:sz w:val="23"/>
          <w:szCs w:val="23"/>
        </w:rPr>
      </w:pPr>
      <w:r w:rsidRPr="00AA2C0A">
        <w:rPr>
          <w:sz w:val="23"/>
          <w:szCs w:val="23"/>
        </w:rPr>
        <w:t>Muslim students must complete Islamic courses, in either English or Arabic languages depending on their nationality, every year in grades 9, 10, 11, and 12</w:t>
      </w:r>
      <w:r w:rsidR="006F6733" w:rsidRPr="00AA2C0A">
        <w:rPr>
          <w:sz w:val="23"/>
          <w:szCs w:val="23"/>
        </w:rPr>
        <w:t>.</w:t>
      </w:r>
    </w:p>
    <w:p w:rsidR="00A70E47" w:rsidRPr="00AA2C0A" w:rsidRDefault="00E845C2" w:rsidP="00AA2C0A">
      <w:pPr>
        <w:pStyle w:val="ListParagraph"/>
        <w:numPr>
          <w:ilvl w:val="0"/>
          <w:numId w:val="1"/>
        </w:numPr>
        <w:jc w:val="both"/>
        <w:rPr>
          <w:sz w:val="23"/>
          <w:szCs w:val="23"/>
        </w:rPr>
      </w:pPr>
      <w:r w:rsidRPr="00AA2C0A">
        <w:rPr>
          <w:sz w:val="23"/>
          <w:szCs w:val="23"/>
        </w:rPr>
        <w:t>All students must s</w:t>
      </w:r>
      <w:r w:rsidR="00A70E47" w:rsidRPr="00AA2C0A">
        <w:rPr>
          <w:sz w:val="23"/>
          <w:szCs w:val="23"/>
        </w:rPr>
        <w:t xml:space="preserve">uccessfully complete five of the following ADEK approved courses each year in grades 10, 11, and 12: </w:t>
      </w:r>
    </w:p>
    <w:p w:rsidR="00A70E47" w:rsidRPr="00AA2C0A" w:rsidRDefault="00A70E47" w:rsidP="00AA2C0A">
      <w:pPr>
        <w:jc w:val="both"/>
        <w:rPr>
          <w:sz w:val="23"/>
          <w:szCs w:val="23"/>
        </w:rPr>
      </w:pPr>
      <w:r w:rsidRPr="00AA2C0A">
        <w:rPr>
          <w:sz w:val="23"/>
          <w:szCs w:val="23"/>
        </w:rPr>
        <w:t xml:space="preserve">English, Mathematics, Physics, Chemistry, Biology, Geology, Science, Economics, French, Spanish, </w:t>
      </w:r>
      <w:r w:rsidR="006F6733" w:rsidRPr="00AA2C0A">
        <w:rPr>
          <w:sz w:val="23"/>
          <w:szCs w:val="23"/>
        </w:rPr>
        <w:t xml:space="preserve">Business/Commerce, Accounting, </w:t>
      </w:r>
      <w:r w:rsidRPr="00AA2C0A">
        <w:rPr>
          <w:sz w:val="23"/>
          <w:szCs w:val="23"/>
        </w:rPr>
        <w:t>Information Technology,</w:t>
      </w:r>
      <w:r w:rsidR="00E845C2" w:rsidRPr="00AA2C0A">
        <w:rPr>
          <w:sz w:val="23"/>
          <w:szCs w:val="23"/>
        </w:rPr>
        <w:t xml:space="preserve"> </w:t>
      </w:r>
      <w:r w:rsidRPr="00AA2C0A">
        <w:rPr>
          <w:sz w:val="23"/>
          <w:szCs w:val="23"/>
        </w:rPr>
        <w:t>Computer Science</w:t>
      </w:r>
      <w:r w:rsidR="006F6733" w:rsidRPr="00AA2C0A">
        <w:rPr>
          <w:sz w:val="23"/>
          <w:szCs w:val="23"/>
        </w:rPr>
        <w:t xml:space="preserve">, Sociology, Health &amp; Food Science, English Literature, Genetics, History, Geography, </w:t>
      </w:r>
      <w:r w:rsidR="00D2348C" w:rsidRPr="00AA2C0A">
        <w:rPr>
          <w:sz w:val="23"/>
          <w:szCs w:val="23"/>
        </w:rPr>
        <w:t>Psychology</w:t>
      </w:r>
      <w:r w:rsidR="005D6D6D" w:rsidRPr="00AA2C0A">
        <w:rPr>
          <w:sz w:val="23"/>
          <w:szCs w:val="23"/>
        </w:rPr>
        <w:t xml:space="preserve"> and </w:t>
      </w:r>
      <w:r w:rsidR="005A0446" w:rsidRPr="00AA2C0A">
        <w:rPr>
          <w:sz w:val="23"/>
          <w:szCs w:val="23"/>
        </w:rPr>
        <w:t xml:space="preserve">Design and Technology. </w:t>
      </w:r>
      <w:r w:rsidRPr="00AA2C0A">
        <w:rPr>
          <w:sz w:val="23"/>
          <w:szCs w:val="23"/>
        </w:rPr>
        <w:t xml:space="preserve">These offerings may vary from year-to-year. </w:t>
      </w:r>
    </w:p>
    <w:p w:rsidR="00A70E47" w:rsidRPr="00AA2C0A" w:rsidRDefault="00A70E47" w:rsidP="00AA2C0A">
      <w:pPr>
        <w:jc w:val="both"/>
        <w:rPr>
          <w:b/>
          <w:bCs/>
          <w:sz w:val="23"/>
          <w:szCs w:val="23"/>
        </w:rPr>
      </w:pPr>
      <w:r w:rsidRPr="00AA2C0A">
        <w:rPr>
          <w:b/>
          <w:bCs/>
          <w:sz w:val="23"/>
          <w:szCs w:val="23"/>
        </w:rPr>
        <w:t xml:space="preserve">2. ARABIC AND ISLAMIC BOARD EXAMS </w:t>
      </w:r>
    </w:p>
    <w:p w:rsidR="006F6733" w:rsidRPr="00AA2C0A" w:rsidRDefault="006F6733" w:rsidP="00AA2C0A">
      <w:pPr>
        <w:pStyle w:val="ListParagraph"/>
        <w:numPr>
          <w:ilvl w:val="0"/>
          <w:numId w:val="2"/>
        </w:numPr>
        <w:jc w:val="both"/>
        <w:rPr>
          <w:sz w:val="23"/>
          <w:szCs w:val="23"/>
        </w:rPr>
      </w:pPr>
      <w:r w:rsidRPr="00AA2C0A">
        <w:rPr>
          <w:sz w:val="23"/>
          <w:szCs w:val="23"/>
        </w:rPr>
        <w:t>Arab</w:t>
      </w:r>
      <w:r w:rsidR="00A70E47" w:rsidRPr="00AA2C0A">
        <w:rPr>
          <w:sz w:val="23"/>
          <w:szCs w:val="23"/>
        </w:rPr>
        <w:t xml:space="preserve"> Students seeking equivalency must pass both the Islamic Studies and Arabic Ministry board exams in native or non-native Arabic. (Non-Muslim students are not required to sit for the Islamic Ministry exam.) </w:t>
      </w:r>
    </w:p>
    <w:p w:rsidR="006F6733" w:rsidRPr="00AA2C0A" w:rsidRDefault="00A70E47" w:rsidP="00AA2C0A">
      <w:pPr>
        <w:pStyle w:val="ListParagraph"/>
        <w:numPr>
          <w:ilvl w:val="0"/>
          <w:numId w:val="2"/>
        </w:numPr>
        <w:jc w:val="both"/>
        <w:rPr>
          <w:sz w:val="23"/>
          <w:szCs w:val="23"/>
        </w:rPr>
      </w:pPr>
      <w:r w:rsidRPr="00AA2C0A">
        <w:rPr>
          <w:sz w:val="23"/>
          <w:szCs w:val="23"/>
        </w:rPr>
        <w:t xml:space="preserve">These examinations are offered and scheduled by ADEK to students in grade 12 on two separate days during the month of May. </w:t>
      </w:r>
    </w:p>
    <w:p w:rsidR="00A70E47" w:rsidRPr="00AA2C0A" w:rsidRDefault="00A70E47" w:rsidP="00AA2C0A">
      <w:pPr>
        <w:pStyle w:val="ListParagraph"/>
        <w:numPr>
          <w:ilvl w:val="0"/>
          <w:numId w:val="2"/>
        </w:numPr>
        <w:jc w:val="both"/>
        <w:rPr>
          <w:sz w:val="23"/>
          <w:szCs w:val="23"/>
        </w:rPr>
      </w:pPr>
      <w:r w:rsidRPr="00AA2C0A">
        <w:rPr>
          <w:sz w:val="23"/>
          <w:szCs w:val="23"/>
        </w:rPr>
        <w:t xml:space="preserve">All students holding passports from the above-mentioned Arabic speaking countries are expected to take the appropriate Ministry of Education examination(s) in native (first) language Arabic. </w:t>
      </w:r>
    </w:p>
    <w:p w:rsidR="00A70E47" w:rsidRPr="00AA2C0A" w:rsidRDefault="00A70E47" w:rsidP="00AA2C0A">
      <w:pPr>
        <w:jc w:val="both"/>
        <w:rPr>
          <w:b/>
          <w:bCs/>
          <w:sz w:val="23"/>
          <w:szCs w:val="23"/>
        </w:rPr>
      </w:pPr>
      <w:r w:rsidRPr="00AA2C0A">
        <w:rPr>
          <w:b/>
          <w:bCs/>
          <w:sz w:val="23"/>
          <w:szCs w:val="23"/>
        </w:rPr>
        <w:t xml:space="preserve">3. OTHER REQUIREMENTS </w:t>
      </w:r>
    </w:p>
    <w:p w:rsidR="00A70E47" w:rsidRPr="00AA2C0A" w:rsidRDefault="00A70E47" w:rsidP="00AA2C0A">
      <w:pPr>
        <w:jc w:val="both"/>
        <w:rPr>
          <w:sz w:val="23"/>
          <w:szCs w:val="23"/>
        </w:rPr>
      </w:pPr>
      <w:r w:rsidRPr="00AA2C0A">
        <w:rPr>
          <w:sz w:val="23"/>
          <w:szCs w:val="23"/>
        </w:rPr>
        <w:t>For UAE National</w:t>
      </w:r>
      <w:r w:rsidR="006F6733" w:rsidRPr="00AA2C0A">
        <w:rPr>
          <w:sz w:val="23"/>
          <w:szCs w:val="23"/>
        </w:rPr>
        <w:t xml:space="preserve">s </w:t>
      </w:r>
      <w:r w:rsidRPr="00AA2C0A">
        <w:rPr>
          <w:sz w:val="23"/>
          <w:szCs w:val="23"/>
        </w:rPr>
        <w:t>Students: English EmSAT Exam with a minimum score of (</w:t>
      </w:r>
      <w:r w:rsidR="005A0446" w:rsidRPr="00AA2C0A">
        <w:rPr>
          <w:sz w:val="23"/>
          <w:szCs w:val="23"/>
        </w:rPr>
        <w:t>1100</w:t>
      </w:r>
      <w:r w:rsidRPr="00AA2C0A">
        <w:rPr>
          <w:sz w:val="23"/>
          <w:szCs w:val="23"/>
        </w:rPr>
        <w:t>) and Math EmSAT Exam with a minimum score of (</w:t>
      </w:r>
      <w:r w:rsidR="005A0446" w:rsidRPr="00AA2C0A">
        <w:rPr>
          <w:sz w:val="23"/>
          <w:szCs w:val="23"/>
        </w:rPr>
        <w:t>500</w:t>
      </w:r>
      <w:r w:rsidRPr="00AA2C0A">
        <w:rPr>
          <w:sz w:val="23"/>
          <w:szCs w:val="23"/>
        </w:rPr>
        <w:t xml:space="preserve">). </w:t>
      </w:r>
    </w:p>
    <w:p w:rsidR="00AA2C0A" w:rsidRDefault="00A70E47" w:rsidP="00AA2C0A">
      <w:pPr>
        <w:jc w:val="both"/>
        <w:rPr>
          <w:sz w:val="23"/>
          <w:szCs w:val="23"/>
        </w:rPr>
      </w:pPr>
      <w:r w:rsidRPr="00AA2C0A">
        <w:rPr>
          <w:sz w:val="23"/>
          <w:szCs w:val="23"/>
        </w:rPr>
        <w:t xml:space="preserve">For Students holding other nationalities: </w:t>
      </w:r>
    </w:p>
    <w:p w:rsidR="00A70E47" w:rsidRPr="00AA2C0A" w:rsidRDefault="00A70E47" w:rsidP="00AA2C0A">
      <w:pPr>
        <w:pStyle w:val="ListParagraph"/>
        <w:numPr>
          <w:ilvl w:val="0"/>
          <w:numId w:val="5"/>
        </w:numPr>
        <w:ind w:left="720"/>
        <w:jc w:val="both"/>
        <w:rPr>
          <w:sz w:val="23"/>
          <w:szCs w:val="23"/>
        </w:rPr>
      </w:pPr>
      <w:r w:rsidRPr="00AA2C0A">
        <w:rPr>
          <w:sz w:val="23"/>
          <w:szCs w:val="23"/>
        </w:rPr>
        <w:t>Original International TOEFL Certificate with a minimum score of 61 for the online test</w:t>
      </w:r>
      <w:r w:rsidR="005A0446" w:rsidRPr="00AA2C0A">
        <w:rPr>
          <w:sz w:val="23"/>
          <w:szCs w:val="23"/>
        </w:rPr>
        <w:t xml:space="preserve"> (</w:t>
      </w:r>
      <w:proofErr w:type="spellStart"/>
      <w:r w:rsidR="005A0446" w:rsidRPr="00AA2C0A">
        <w:rPr>
          <w:sz w:val="23"/>
          <w:szCs w:val="23"/>
        </w:rPr>
        <w:t>iBT</w:t>
      </w:r>
      <w:proofErr w:type="spellEnd"/>
      <w:r w:rsidR="005A0446" w:rsidRPr="00AA2C0A">
        <w:rPr>
          <w:sz w:val="23"/>
          <w:szCs w:val="23"/>
        </w:rPr>
        <w:t>)</w:t>
      </w:r>
      <w:r w:rsidRPr="00AA2C0A">
        <w:rPr>
          <w:sz w:val="23"/>
          <w:szCs w:val="23"/>
        </w:rPr>
        <w:t xml:space="preserve">, which can be replaced </w:t>
      </w:r>
      <w:r w:rsidR="006F6733" w:rsidRPr="00AA2C0A">
        <w:rPr>
          <w:sz w:val="23"/>
          <w:szCs w:val="23"/>
        </w:rPr>
        <w:t xml:space="preserve">with </w:t>
      </w:r>
      <w:r w:rsidR="005A0446" w:rsidRPr="00AA2C0A">
        <w:rPr>
          <w:sz w:val="23"/>
          <w:szCs w:val="23"/>
        </w:rPr>
        <w:t xml:space="preserve">IELTS Academic Exam with minimum score of 5, or by English EmSAT Exam with a minimum score of (1100). </w:t>
      </w:r>
    </w:p>
    <w:p w:rsidR="00323F39" w:rsidRPr="00AA2C0A" w:rsidRDefault="00A70E47" w:rsidP="00AA2C0A">
      <w:pPr>
        <w:pStyle w:val="ListParagraph"/>
        <w:numPr>
          <w:ilvl w:val="0"/>
          <w:numId w:val="5"/>
        </w:numPr>
        <w:ind w:left="720"/>
        <w:jc w:val="both"/>
        <w:rPr>
          <w:sz w:val="23"/>
          <w:szCs w:val="23"/>
        </w:rPr>
      </w:pPr>
      <w:r w:rsidRPr="00AA2C0A">
        <w:rPr>
          <w:sz w:val="23"/>
          <w:szCs w:val="23"/>
        </w:rPr>
        <w:t xml:space="preserve">Original MATH/SAT 1 Certificate with minimum </w:t>
      </w:r>
      <w:r w:rsidR="005A0446" w:rsidRPr="00AA2C0A">
        <w:rPr>
          <w:sz w:val="23"/>
          <w:szCs w:val="23"/>
        </w:rPr>
        <w:t>450</w:t>
      </w:r>
      <w:r w:rsidRPr="00AA2C0A">
        <w:rPr>
          <w:sz w:val="23"/>
          <w:szCs w:val="23"/>
        </w:rPr>
        <w:t xml:space="preserve"> score</w:t>
      </w:r>
      <w:r w:rsidR="005A0446" w:rsidRPr="00AA2C0A">
        <w:rPr>
          <w:sz w:val="23"/>
          <w:szCs w:val="23"/>
        </w:rPr>
        <w:t>,</w:t>
      </w:r>
      <w:r w:rsidRPr="00AA2C0A">
        <w:rPr>
          <w:sz w:val="23"/>
          <w:szCs w:val="23"/>
        </w:rPr>
        <w:t xml:space="preserve"> </w:t>
      </w:r>
      <w:r w:rsidR="005A0446" w:rsidRPr="00AA2C0A">
        <w:rPr>
          <w:sz w:val="23"/>
          <w:szCs w:val="23"/>
        </w:rPr>
        <w:t xml:space="preserve">which can be replaced with Math EmSAT Exam with a minimum score of (500). </w:t>
      </w:r>
      <w:bookmarkStart w:id="0" w:name="_GoBack"/>
      <w:bookmarkEnd w:id="0"/>
    </w:p>
    <w:sectPr w:rsidR="00323F39" w:rsidRPr="00AA2C0A" w:rsidSect="00AA2C0A">
      <w:pgSz w:w="11906" w:h="16838" w:code="9"/>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1E65"/>
    <w:multiLevelType w:val="hybridMultilevel"/>
    <w:tmpl w:val="49DE5986"/>
    <w:lvl w:ilvl="0" w:tplc="E4AC2B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515A"/>
    <w:multiLevelType w:val="hybridMultilevel"/>
    <w:tmpl w:val="3A984674"/>
    <w:lvl w:ilvl="0" w:tplc="E4AC2B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A754FF"/>
    <w:multiLevelType w:val="hybridMultilevel"/>
    <w:tmpl w:val="EA5A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76EC8"/>
    <w:multiLevelType w:val="hybridMultilevel"/>
    <w:tmpl w:val="82C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2C3A07"/>
    <w:multiLevelType w:val="hybridMultilevel"/>
    <w:tmpl w:val="D66C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47"/>
    <w:rsid w:val="000771B9"/>
    <w:rsid w:val="002D3986"/>
    <w:rsid w:val="00323F39"/>
    <w:rsid w:val="005A0446"/>
    <w:rsid w:val="005D6D6D"/>
    <w:rsid w:val="006F6733"/>
    <w:rsid w:val="00A70E47"/>
    <w:rsid w:val="00AA2C0A"/>
    <w:rsid w:val="00D02B4D"/>
    <w:rsid w:val="00D2348C"/>
    <w:rsid w:val="00E84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8D34"/>
  <w15:chartTrackingRefBased/>
  <w15:docId w15:val="{5F9C0AE0-5A3E-4DAB-BC72-E7D93580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05E51-F52C-4FF5-8604-60B47356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Alhemsi</dc:creator>
  <cp:keywords/>
  <dc:description/>
  <cp:lastModifiedBy>Fatma Chabanova</cp:lastModifiedBy>
  <cp:revision>2</cp:revision>
  <dcterms:created xsi:type="dcterms:W3CDTF">2019-10-20T08:21:00Z</dcterms:created>
  <dcterms:modified xsi:type="dcterms:W3CDTF">2019-10-24T11:09:00Z</dcterms:modified>
</cp:coreProperties>
</file>